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Les Voileaux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LEFEVRE Christiane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LEFEVRE Christiane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ZC</w:t>
      </w:r>
      <w:proofErr w:type="gramStart"/>
      <w:r>
        <w:rPr>
          <w:rFonts w:eastAsia="Times New Roman" w:cstheme="minorHAnsi"/>
        </w:rPr>
        <w:t/>
      </w:r>
      <w:proofErr w:type="gramEnd"/>
      <w:r>
        <w:rPr>
          <w:rFonts w:eastAsia="Times New Roman" w:cstheme="minorHAnsi"/>
        </w:rPr>
        <w:t xml:space="preserve"> 80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LEFEVRE Christiane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Les Voileaux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