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20  rue de la brosse    </w:t>
      </w:r>
      <w:r>
        <w:rPr>
          <w:sz w:val="28"/>
          <w:szCs w:val="36"/>
        </w:rPr>
        <w:lastRenderedPageBreak/>
        <w:t xml:space="preserve"> LA BROSSE AUX BRUNS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STOMBOLI Louis Andre Jean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STOMBOLI Louis Andre Jean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YI 21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STOMBOLI Louis Andre Jean</w:t>
            </w:r>
          </w:p>
          <w:p>
            <w:pPr>
              <w:spacing w:line="240" w:lineRule="auto"/>
              <w:rPr>
                <w:rFonts w:cstheme="minorHAnsi"/>
              </w:rPr>
            </w:pPr>
            <w:r>
              <w:rPr>
                <w:rFonts w:cstheme="minorHAnsi"/>
              </w:rPr>
              <w:t>Adresse : 20  rue de la brosse Commune de ALLIGNY COSNE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