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04/06/2019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RUE DE BOUILLANT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COULOUTRE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204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PINETERRE Georgette</w:t>
            </w:r>
          </w:p>
          <w:p>
            <w:pPr>
              <w:rPr>
                <w:rFonts w:asciiTheme="minorHAnsi" w:hAnsiTheme="minorHAnsi" w:cstheme="minorHAnsi"/>
                <w:szCs w:val="20"/>
              </w:rPr>
            </w:pPr>
            <w:r>
              <w:rPr>
                <w:rFonts w:asciiTheme="minorHAnsi" w:hAnsiTheme="minorHAnsi" w:cstheme="minorHAnsi"/>
                <w:szCs w:val="20"/>
              </w:rPr>
              <w:t>Chez Monsieur PINETERRE Michel</w:t>
            </w:r>
          </w:p>
          <w:p>
            <w:pPr>
              <w:rPr>
                <w:rFonts w:asciiTheme="minorHAnsi" w:hAnsiTheme="minorHAnsi" w:cstheme="minorHAnsi"/>
                <w:szCs w:val="20"/>
              </w:rPr>
            </w:pPr>
            <w:r>
              <w:rPr>
                <w:rFonts w:asciiTheme="minorHAnsi" w:hAnsiTheme="minorHAnsi" w:cstheme="minorHAnsi"/>
                <w:szCs w:val="20"/>
              </w:rPr>
              <w:t xml:space="preserve">Adresse : 4      Rue de Vignelle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7808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Mixte</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