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BOUILLANT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ROUSSEAU</w:t>
      </w:r>
      <w:proofErr w:type="spellStart"/>
      <w:r>
        <w:rPr>
          <w:rFonts w:cstheme="minorHAnsi"/>
          <w:sz w:val="28"/>
          <w:szCs w:val="36"/>
        </w:rPr>
        <w:t/>
      </w:r>
      <w:proofErr w:type="spellEnd"/>
      <w:r>
        <w:rPr>
          <w:rFonts w:cstheme="minorHAnsi"/>
          <w:sz w:val="28"/>
          <w:szCs w:val="36"/>
        </w:rPr>
        <w:t xml:space="preserve">  Edouard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09/07/2020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ROUSSEAU</w:t>
      </w:r>
      <w:proofErr w:type="spellStart"/>
      <w:r>
        <w:rPr>
          <w:rFonts w:eastAsia="Times New Roman" w:cstheme="minorHAnsi"/>
        </w:rPr>
        <w:t/>
      </w:r>
      <w:proofErr w:type="spellEnd"/>
      <w:r>
        <w:rPr>
          <w:rFonts w:eastAsia="Times New Roman" w:cstheme="minorHAnsi"/>
        </w:rPr>
        <w:t xml:space="preserve">  Edouard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22/02/2016</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 Monsieur ROUSSEAU</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ROUSSEAU</w:t>
            </w:r>
            <w:proofErr w:type="spellStart"/>
            <w:r>
              <w:rPr>
                <w:rFonts w:eastAsia="Times New Roman" w:cstheme="minorHAnsi"/>
              </w:rPr>
              <w:t/>
            </w:r>
            <w:proofErr w:type="spellEnd"/>
            <w:r>
              <w:rPr>
                <w:rFonts w:eastAsia="Times New Roman" w:cstheme="minorHAnsi"/>
              </w:rPr>
              <w:t xml:space="preserve">  Edouard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BOUILLANT</w:t>
            </w:r>
            <w:proofErr w:type="spellStart"/>
            <w:r>
              <w:rPr>
                <w:rFonts w:cstheme="minorHAnsi"/>
              </w:rPr>
              <w:t/>
            </w:r>
            <w:proofErr w:type="spellEnd"/>
            <w:r>
              <w:rPr>
                <w:rFonts w:cstheme="minorHAnsi"/>
              </w:rPr>
              <w:t xml:space="preserve"> Commune de  Commune de COULOUTRE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22/02/2016</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