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914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Le Chalumeau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ZY 112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MANGENOT Yvonne et Sylvia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Avenue LEBALLEUR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92700 Colombes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usé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12 m²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trop plein du regard de la cuisine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Créer un système de traitement pour l'ensemble des eaux usées</w:t>
              <w:br/>
              <w:t>Les ﬁltres bactériens percolateurs ou plateau absorbant ne sont plus autorisés comme dispositif de traitement depuis l’arrêté du 6 mai 1996 ﬁxant les prescriptions techniques applicables aux systèmes d’assainissement non collectif.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