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19  chemin des petites vallées    </w:t>
      </w:r>
      <w:r>
        <w:rPr>
          <w:sz w:val="28"/>
          <w:szCs w:val="36"/>
        </w:rPr>
        <w:lastRenderedPageBreak/>
        <w:t xml:space="preserve"> La Brosse aux Bruns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LETENEUX CHATEAU Nicole et Martine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LETENEUX CHATEAU Nicole et Martine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370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LETENEUX CHATEAU Nicole et Martine</w:t>
            </w:r>
          </w:p>
          <w:p>
            <w:pPr>
              <w:spacing w:after="0" w:line="240" w:lineRule="auto"/>
              <w:rPr>
                <w:rFonts w:cstheme="minorHAnsi"/>
              </w:rPr>
            </w:pPr>
            <w:r>
              <w:rPr>
                <w:rFonts w:cstheme="minorHAnsi"/>
              </w:rPr>
              <w:t>Adresse : 19  chemin des petites vallées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