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SABATIER Georgette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  IMPASSE DU COTEAU LES GODARDS DU HAUT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IMPASSE DU COTEAU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