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CIEZ</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D'ALLIGNY- Le Plessis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RAMALHO</w:t>
      </w:r>
      <w:proofErr w:type="spellStart"/>
      <w:proofErr w:type="gramEnd"/>
      <w:r>
        <w:rPr>
          <w:rFonts w:cstheme="minorHAnsi"/>
          <w:sz w:val="28"/>
          <w:szCs w:val="36"/>
        </w:rPr>
        <w:t/>
      </w:r>
      <w:proofErr w:type="spellEnd"/>
      <w:r>
        <w:rPr>
          <w:rFonts w:cstheme="minorHAnsi"/>
          <w:sz w:val="28"/>
          <w:szCs w:val="36"/>
        </w:rPr>
        <w:t xml:space="preserve">  Jean-louis</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09/03/2018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RAMALHO</w:t>
      </w:r>
      <w:proofErr w:type="spellStart"/>
      <w:r>
        <w:rPr>
          <w:rFonts w:eastAsia="Times New Roman" w:cstheme="minorHAnsi"/>
        </w:rPr>
        <w:t/>
      </w:r>
      <w:proofErr w:type="spellEnd"/>
      <w:r>
        <w:rPr>
          <w:rFonts w:eastAsia="Times New Roman" w:cstheme="minorHAnsi"/>
        </w:rPr>
        <w:t xml:space="preserve">  Jean-louis</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YI</w:t>
      </w:r>
      <w:proofErr w:type="spellStart"/>
      <w:proofErr w:type="gramEnd"/>
      <w:r>
        <w:rPr>
          <w:rFonts w:eastAsia="Times New Roman" w:cstheme="minorHAnsi"/>
        </w:rPr>
        <w:t/>
      </w:r>
      <w:proofErr w:type="spellEnd"/>
      <w:r>
        <w:rPr>
          <w:rFonts w:eastAsia="Times New Roman" w:cstheme="minorHAnsi"/>
        </w:rPr>
        <w:t xml:space="preserve">  0001</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05-03-2018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M.Morino de l'agence Sancerre immo</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RAMALHO</w:t>
            </w:r>
            <w:proofErr w:type="spellStart"/>
            <w:r>
              <w:rPr>
                <w:rFonts w:eastAsia="Times New Roman" w:cstheme="minorHAnsi"/>
              </w:rPr>
              <w:t/>
            </w:r>
            <w:proofErr w:type="spellEnd"/>
            <w:r>
              <w:rPr>
                <w:rFonts w:eastAsia="Times New Roman" w:cstheme="minorHAnsi"/>
              </w:rPr>
              <w:t xml:space="preserve">  Jean-louis</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D'ALLIGNY- Le Plessis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CIEZ</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05-03-2018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