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431-16696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2020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ROUTE DE CHAMP VOYAU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88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MERLIN GRAS Cédric et Aurélie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des murs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58500 Oisy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des la salle de bain de l'étage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du bas et l'évier du garage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50 ml</w:t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arbres à proximité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statique.</w:t>
              <w:br/>
              <w:t>La présence de l'épandage a été validée par rapport aux photos fournies par le propriétaire, aucun regard de visite n'existe sur le terrain pour matérialiser le système de traitement et vérifier son fonctionnement.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