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17  ASVINS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GUEHO DENISE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26/09/2019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GUEHO DENISE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840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GUEHO DENISE succession</w:t>
            </w:r>
          </w:p>
          <w:p>
            <w:pPr>
              <w:spacing w:after="0" w:line="240" w:lineRule="auto"/>
              <w:rPr>
                <w:rFonts w:cstheme="minorHAnsi"/>
              </w:rPr>
            </w:pPr>
            <w:r>
              <w:rPr>
                <w:rFonts w:cstheme="minorHAnsi"/>
              </w:rPr>
              <w:t>Adresse : 17  ASVINS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