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340-16036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02/09/2022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45  Route de Varzy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176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BERTHOLET Pascal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45      Route de Varzy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CHATEAUNEUF VAL DE BARGIS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1115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collecte les eaux ménagères de la cuisine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salle de bain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8B18D5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lastRenderedPageBreak/>
        <w:t/>
      </w:r>
    </w:p>
    <w:p w14:paraId="0E44871D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drainante(s)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7D8C8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000DF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</w:t>
            </w:r>
          </w:p>
        </w:tc>
        <w:tc>
          <w:tcPr>
            <w:tcW w:w="7027" w:type="dxa"/>
          </w:tcPr>
          <w:p w14:paraId="7B23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C9E91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91FE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75CCCB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26794E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A350C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02D3C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665715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C73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66A1C0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C68062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F31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inter-tranchée en m</w:t>
            </w:r>
          </w:p>
        </w:tc>
        <w:tc>
          <w:tcPr>
            <w:tcW w:w="7027" w:type="dxa"/>
          </w:tcPr>
          <w:p w14:paraId="4940F7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729EC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C097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0082DB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839E08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56379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2C9E83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4406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67FC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48E9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FCDA9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BF829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1102B4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962E9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C29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C33C6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C3AB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92B2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0D95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4E9A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9C5E9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E485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AAA95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B0D5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14FF21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516FF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2F50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3B2352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C76F9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5299F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71E9ABF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F1ABC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5703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0435CD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D40F8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FC398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6DADE9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9B0E3B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6508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4025C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321C0F0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 routier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cuisine</w:t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 pour en prouver l'existence</w:t>
              <w:br/>
              <w:t>Prévoir une installation pour les eaux ménagères de la cuisine</w:t>
              <w:br/>
              <w:t>Créer une ventilation secondaire pour la fosse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