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515  PARIGNY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VERNERT René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VERNERT René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YK 133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VERNERT René Succession</w:t>
            </w:r>
          </w:p>
          <w:p>
            <w:pPr>
              <w:spacing w:after="0" w:line="240" w:lineRule="auto"/>
              <w:rPr>
                <w:rFonts w:cstheme="minorHAnsi"/>
              </w:rPr>
            </w:pPr>
            <w:r>
              <w:rPr>
                <w:rFonts w:cstheme="minorHAnsi"/>
              </w:rPr>
              <w:t>Adresse : 515  PARIGNY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