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8904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12-09-2018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SPIRKA et Madame CHAILLOUX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SPIRKA ET CHAILLOUX TOM ET MAUDE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Rue de la Minée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 Chardonnet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la Minée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 Chardonnet Commune : SAINT ANDELAIN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BK 78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Réseau d'eaux pluviales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et Madame SPIRKA ET CHAILLOUX TOM ET MAUDE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Rue de la Minée Commune de SAINT ANDELAIN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12-09-2018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