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Rue du Cros des Pierres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MOUILLE Jeannine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MOUILLE Jeannine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ZP</w:t>
      </w:r>
      <w:proofErr w:type="gramStart"/>
      <w:r>
        <w:rPr>
          <w:rFonts w:eastAsia="Times New Roman" w:cstheme="minorHAnsi"/>
        </w:rPr>
        <w:t/>
      </w:r>
      <w:proofErr w:type="gramEnd"/>
      <w:r>
        <w:rPr>
          <w:rFonts w:eastAsia="Times New Roman" w:cstheme="minorHAnsi"/>
        </w:rPr>
        <w:t xml:space="preserve"> 230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MOUILLE Jeannine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Rue du Cros des Pierres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