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Indivision VAVASSEUR- Marcel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VAVASEUR Christian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54  Rue des hameaux fleuris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94320 Thiais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Indivision,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15 chemin des vignes à GARCHY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15/06/2022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Indivision,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