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7270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10/06/2021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2016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300  Rue de la Mairie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ANNAY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40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Commune Annay -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207      Rue de la Mairie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58450 ANNAY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843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recevant les eaux ménagères de la cuisine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té de visite recevant les eaux vannes des toilettes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3E19E44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1816659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filtre compact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3AD2A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4067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 w14:paraId="1DD948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2016-003</w:t>
            </w:r>
          </w:p>
        </w:tc>
      </w:tr>
      <w:tr w:rsidR="00B8718F" w14:paraId="535A8F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54386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 w14:paraId="5A964E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GAMME ECOFLO MODELES CP MC</w:t>
            </w:r>
          </w:p>
        </w:tc>
      </w:tr>
      <w:tr w:rsidR="00B8718F" w14:paraId="2FB889B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41F61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Capacité maximale de traitement en EH</w:t>
            </w:r>
          </w:p>
        </w:tc>
        <w:tc>
          <w:tcPr>
            <w:tcW w:w="7027" w:type="dxa"/>
          </w:tcPr>
          <w:p w14:paraId="018A3F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5 </w:t>
            </w:r>
            <w:proofErr w:type="spellStart"/>
            <w:r>
              <w:rPr>
                <w:rFonts w:cs="Arial"/>
                <w:sz w:val="18"/>
                <w:szCs w:val="18"/>
              </w:rPr>
              <w:t>eH</w:t>
            </w:r>
            <w:proofErr w:type="spellEnd"/>
          </w:p>
        </w:tc>
      </w:tr>
      <w:tr w:rsidR="00B8718F" w14:paraId="6C904C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88E7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 w14:paraId="002A29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B8CB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E3A6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167BDC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172A6A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50F0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402A4A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11D63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700D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63B8BC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5E70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7E9A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6EB0C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9E925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1DEE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effluents en amont de la filière se fait-il correctement ?</w:t>
            </w:r>
          </w:p>
        </w:tc>
        <w:tc>
          <w:tcPr>
            <w:tcW w:w="7027" w:type="dxa"/>
          </w:tcPr>
          <w:p w14:paraId="334E32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059094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06197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Fermeture sécurisée de la filière conformément aux prescriptions du concepteur (grilles de maillage...) ?</w:t>
            </w:r>
          </w:p>
        </w:tc>
        <w:tc>
          <w:tcPr>
            <w:tcW w:w="7027" w:type="dxa"/>
          </w:tcPr>
          <w:p w14:paraId="1AED6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07DC4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C593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 w14:paraId="40C6E33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3907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9B1A3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324A6CB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E879A5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DC49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Ventilation(s) :</w:t>
            </w:r>
          </w:p>
        </w:tc>
        <w:tc>
          <w:tcPr>
            <w:tcW w:w="7027" w:type="dxa"/>
          </w:tcPr>
          <w:p w14:paraId="3803A2C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28D5C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388F0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 :</w:t>
            </w:r>
          </w:p>
        </w:tc>
        <w:tc>
          <w:tcPr>
            <w:tcW w:w="7027" w:type="dxa"/>
          </w:tcPr>
          <w:p w14:paraId="1BD341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A5872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1062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accessible ?</w:t>
            </w:r>
          </w:p>
        </w:tc>
        <w:tc>
          <w:tcPr>
            <w:tcW w:w="7027" w:type="dxa"/>
          </w:tcPr>
          <w:p w14:paraId="1390F0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17714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3B32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Tampon accessible ?</w:t>
            </w:r>
          </w:p>
        </w:tc>
        <w:tc>
          <w:tcPr>
            <w:tcW w:w="7027" w:type="dxa"/>
          </w:tcPr>
          <w:p w14:paraId="6FFDAA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AD5F9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4D34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2CD851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79E72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381A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 w14:paraId="4A526F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F7891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A170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706B4D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4A728D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6D97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constatés ?</w:t>
            </w:r>
          </w:p>
        </w:tc>
        <w:tc>
          <w:tcPr>
            <w:tcW w:w="7027" w:type="dxa"/>
          </w:tcPr>
          <w:p w14:paraId="1A51F1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7BA3A5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BD625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15B54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9D0BE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5CE1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</w:t>
            </w:r>
          </w:p>
        </w:tc>
        <w:tc>
          <w:tcPr>
            <w:tcW w:w="7027" w:type="dxa"/>
          </w:tcPr>
          <w:p w14:paraId="4C38CB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 w:rsidR="00B8718F" w14:paraId="074C56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880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 w14:paraId="4A9669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640F3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AAF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</w:t>
            </w:r>
          </w:p>
        </w:tc>
        <w:tc>
          <w:tcPr>
            <w:tcW w:w="7027" w:type="dxa"/>
          </w:tcPr>
          <w:p w14:paraId="37C61C8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 w:rsidR="00B8718F" w14:paraId="7D5F5F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234F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 w14:paraId="4F474CE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4D9BF1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D2AF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 w14:paraId="0395CC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Prévoir un nettoyage important des ouvrages et remettre la bascule en place</w:t>
            </w:r>
          </w:p>
        </w:tc>
      </w:tr>
    </w:tbl>
    <w:p w14:paraId="5084E90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