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3745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08/2013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38  Route de Chétif bois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1219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BADERGOLL Christophe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38      Route de Chétif bois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4725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2013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éolien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