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NEUVY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592  Chemin du bas de Gardefort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RAVET Roland</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31/08/2022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RAVET Roland</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 244</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30/08/2022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RAVET Roland</w:t>
            </w:r>
          </w:p>
          <w:p w14:paraId="65156932" w14:textId="77777777" w:rsidR="00257929" w:rsidRDefault="007F769C">
            <w:pPr>
              <w:spacing w:after="0" w:line="240" w:lineRule="auto"/>
              <w:rPr>
                <w:rFonts w:cstheme="minorHAnsi"/>
              </w:rPr>
            </w:pPr>
            <w:r>
              <w:rPr>
                <w:rFonts w:cstheme="minorHAnsi"/>
              </w:rPr>
              <w:t>Adresse : 592  Chemin du bas de Gardefort Commune de NEUVY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30/08/2022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