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5211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458  LES GRANDS COCUS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487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LOMBARD HOCHET Patricia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611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Photos</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cuisine et de la salle de bain</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Oui</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Eaux vannes</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Déformation de la fosse</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