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8  LES CROCAVINS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PRICE Gavin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PRICE Gavin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68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Migeon Maëlys - Agence Concept immo</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PRICE Gavin</w:t>
            </w:r>
          </w:p>
          <w:p>
            <w:pPr>
              <w:spacing w:line="240" w:lineRule="auto"/>
              <w:rPr>
                <w:rFonts w:cstheme="minorHAnsi"/>
              </w:rPr>
            </w:pPr>
            <w:r>
              <w:rPr>
                <w:rFonts w:cstheme="minorHAnsi"/>
              </w:rPr>
              <w:t>Adresse : 8  LES CROCAVINS Commune de LA CELLE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03-08-2018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