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bis Chemin des Merisiers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EL MKHININI Sami</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07/12/2022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EL MKHININI Sami</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ZN 98</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06/12/2022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EL MKHININI Sami</w:t>
            </w:r>
          </w:p>
          <w:p w14:paraId="65156932" w14:textId="77777777" w:rsidR="00257929" w:rsidRDefault="007F769C">
            <w:pPr>
              <w:spacing w:after="0" w:line="240" w:lineRule="auto"/>
              <w:rPr>
                <w:rFonts w:cstheme="minorHAnsi"/>
              </w:rPr>
            </w:pPr>
            <w:r>
              <w:rPr>
                <w:rFonts w:cstheme="minorHAnsi"/>
              </w:rPr>
              <w:t>Adresse : 2 bis Chemin des Merisiers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