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4 151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IMPASSE DES FLEURS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358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PANNY Bernard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notariale GUERIN PEREIRA</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LAFAYETTE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378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une gouttière et l'ensemble des eaux usées des habitations voisines.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1er regard de visite, le trop plein de la fosse septique et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des eaux pluviales de l'habitation et des habitations voisines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l'ensemble des eaux usées et eaux pluviales des trois habitations de l'impasse se rejettent dans un ouvrage béton maçonné de volume inconnu, qui semble être vidangé lorsqu'il est plein.</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