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13  ROUTE D'ANNAY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MICHELOT André et Denise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MICHELOT André et Denise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AL 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MICHELOT André et Denise Succession</w:t>
            </w:r>
          </w:p>
          <w:p>
            <w:pPr>
              <w:spacing w:after="0" w:line="240" w:lineRule="auto"/>
              <w:rPr>
                <w:rFonts w:cstheme="minorHAnsi"/>
              </w:rPr>
            </w:pPr>
            <w:r>
              <w:rPr>
                <w:rFonts w:cstheme="minorHAnsi"/>
              </w:rPr>
              <w:t>Adresse : 13  ROUTE D'ANNAY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