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200-13271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15/04/2022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19  Rue du crot jaune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LES NARCYS</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SAINT LOUP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AD 63</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GRANDJEAN Pascal</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295      Chemin du cros de Claudias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13720 Belcodène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2480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Non</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50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Oui</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les eaux ménagères de la cuisine et de la salle de bain et le trop plein de la fosse</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 tranchées drainantes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1</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Aux dires du propriétaire, il existerait un épandage mais son existence n’a pas pu être prouvée lors du contrôle.</w:t>
              <w:br/>
              <w:t>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