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98</w:t>
      </w:r>
      <w:proofErr w:type="gramStart"/>
      <w:r>
        <w:rPr>
          <w:sz w:val="28"/>
          <w:szCs w:val="36"/>
        </w:rPr>
        <w:t/>
      </w:r>
      <w:proofErr w:type="gramEnd"/>
      <w:r>
        <w:rPr>
          <w:sz w:val="28"/>
          <w:szCs w:val="36"/>
        </w:rPr>
        <w:t xml:space="preserve">  place des millots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TERENDIJ Michel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TERENDIJ Michel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BN</w:t>
      </w:r>
      <w:proofErr w:type="gramStart"/>
      <w:r>
        <w:rPr>
          <w:rFonts w:eastAsia="Times New Roman" w:cstheme="minorHAnsi"/>
        </w:rPr>
        <w:t/>
      </w:r>
      <w:proofErr w:type="gramEnd"/>
      <w:r>
        <w:rPr>
          <w:rFonts w:eastAsia="Times New Roman" w:cstheme="minorHAnsi"/>
        </w:rPr>
        <w:t xml:space="preserve"> 146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TERENDIJ Michel</w:t>
            </w:r>
          </w:p>
          <w:p w14:paraId="65156932" w14:textId="77777777" w:rsidR="00257929" w:rsidRDefault="007F769C">
            <w:pPr>
              <w:spacing w:after="0" w:line="240" w:lineRule="auto"/>
              <w:rPr>
                <w:rFonts w:cstheme="minorHAnsi"/>
              </w:rPr>
            </w:pPr>
            <w:r>
              <w:rPr>
                <w:rFonts w:cstheme="minorHAnsi"/>
              </w:rPr>
              <w:t>Adresse : Adresse : 98</w:t>
            </w:r>
            <w:proofErr w:type="gramStart"/>
            <w:r>
              <w:rPr>
                <w:rFonts w:cstheme="minorHAnsi"/>
              </w:rPr>
              <w:t/>
            </w:r>
            <w:proofErr w:type="gramEnd"/>
            <w:r>
              <w:rPr>
                <w:rFonts w:cstheme="minorHAnsi"/>
              </w:rPr>
              <w:t xml:space="preserve">  place des millots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