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17</w:t>
      </w:r>
      <w:proofErr w:type="gramStart"/>
      <w:r>
        <w:rPr>
          <w:sz w:val="28"/>
          <w:szCs w:val="36"/>
        </w:rPr>
        <w:t/>
      </w:r>
      <w:proofErr w:type="gramEnd"/>
      <w:r>
        <w:rPr>
          <w:sz w:val="28"/>
          <w:szCs w:val="36"/>
        </w:rPr>
        <w:t xml:space="preserve">  LES BARBEZANS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GAUSSIER Jacqueline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GAUSSIER Jacqueline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ZM</w:t>
      </w:r>
      <w:proofErr w:type="gramStart"/>
      <w:r>
        <w:rPr>
          <w:rFonts w:eastAsia="Times New Roman" w:cstheme="minorHAnsi"/>
        </w:rPr>
        <w:t/>
      </w:r>
      <w:proofErr w:type="gramEnd"/>
      <w:r>
        <w:rPr>
          <w:rFonts w:eastAsia="Times New Roman" w:cstheme="minorHAnsi"/>
        </w:rPr>
        <w:t xml:space="preserve"> 106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GAUSSIER Jacqueline</w:t>
            </w:r>
          </w:p>
          <w:p w14:paraId="65156932" w14:textId="77777777" w:rsidR="00257929" w:rsidRDefault="007F769C">
            <w:pPr>
              <w:spacing w:after="0" w:line="240" w:lineRule="auto"/>
              <w:rPr>
                <w:rFonts w:cstheme="minorHAnsi"/>
              </w:rPr>
            </w:pPr>
            <w:r>
              <w:rPr>
                <w:rFonts w:cstheme="minorHAnsi"/>
              </w:rPr>
              <w:t>Adresse : Adresse : 17</w:t>
            </w:r>
            <w:proofErr w:type="gramStart"/>
            <w:r>
              <w:rPr>
                <w:rFonts w:cstheme="minorHAnsi"/>
              </w:rPr>
              <w:t/>
            </w:r>
            <w:proofErr w:type="gramEnd"/>
            <w:r>
              <w:rPr>
                <w:rFonts w:cstheme="minorHAnsi"/>
              </w:rPr>
              <w:t xml:space="preserve">  LES BARBEZANS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14/10/2021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