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233  VAILLY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PAURON Nelly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02/08/2019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PAURON Nelly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ZD 117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PAURON Nelly</w:t>
            </w:r>
          </w:p>
          <w:p>
            <w:pPr>
              <w:spacing w:after="0" w:line="240" w:lineRule="auto"/>
              <w:rPr>
                <w:rFonts w:cstheme="minorHAnsi"/>
              </w:rPr>
            </w:pPr>
            <w:r>
              <w:rPr>
                <w:rFonts w:cstheme="minorHAnsi"/>
              </w:rPr>
              <w:t>Adresse : 233  VAILLY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