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4341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18/06/2019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IMPASSE DES CHARMES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COSNE COURS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BN 221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LASNIER Alain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12      ROUTE DE LA LOIRE </w:t>
            </w:r>
            <w:r>
              <w:rPr>
                <w:sz w:val="18"/>
                <w:szCs w:val="18"/>
              </w:rPr>
              <w:t/>
            </w:r>
          </w:p>
          <w:p>
            <w:pPr>
              <w:rPr>
                <w:rFonts w:asciiTheme="minorHAnsi" w:hAnsiTheme="minorHAnsi" w:cstheme="minorHAnsi"/>
                <w:szCs w:val="20"/>
              </w:rPr>
            </w:pPr>
            <w:r>
              <w:rPr>
                <w:rFonts w:asciiTheme="minorHAnsi" w:hAnsiTheme="minorHAnsi" w:cstheme="minorHAnsi"/>
                <w:szCs w:val="20"/>
              </w:rPr>
              <w:t>18240 SURY PRES LERE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