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2664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21/05/2019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1989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37  Route de Bohême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BX 48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CLOIX Didier et Sonia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37      Route de Bohême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1005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Mixte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début de corrosion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une ventilation secondaire pour la fosse.</w:t>
              <w:br/>
              <w:t>Le regard de répartition du filtre présente des signes d'usure importants, il sera peut être utile de le remplacer.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