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1645-14460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RUE DU FACTEUR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ZO 109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JANKLEWICZ Véronique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Rue Michel ANGE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75016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1294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une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reçoit également des eaux pluviales</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bac dégraisseur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en direct sur le terrain, contact possible avec des eaux usées non traitées</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Installation présentant un risque sanitaire ou environnemental</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