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1993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23/05/2019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19  RUE DE CROQUANT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PERE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AN 32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CHARRIER Roger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19      RUE DE CROQUANT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SAINT PERE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1841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Forte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1.5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du bac dégraisseur et de la fosse septique et un drainage du terrain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La commune a réalisé des travaux de création d’un réseau d’assainissement collectif, l’acquéreur aura l’obligation de supprimer l'ensemble des ouvrages existants et raccorder les eaux usées à ce réseau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