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BERNON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</w:t>
            </w:r>
            <w:r w:rsidRPr="00F217F1">
              <w:rPr>
                <w:rFonts w:cstheme="minorHAnsi"/>
              </w:rPr>
              <w:t xml:space="preserve">5  Rue St Just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58400 La Charité-sur-Loire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16 Rue de la Vallee Charrant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 xml:space="preserve">BERNON 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