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SCI FRESTECHRIS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LABORDE Marie Thérèse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ALPHONSE BAUDIN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SCI,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36 Rue du 14 Juillet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31/08/2022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SCI,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