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DONZY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18  LA BRETONNIERE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COLLET Patrick</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20/06/2022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COLLET Patrick</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AI 39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20/06/2022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COLLET Patrick</w:t>
            </w:r>
          </w:p>
          <w:p w14:paraId="65156932" w14:textId="77777777" w:rsidR="00257929" w:rsidRDefault="007F769C">
            <w:pPr>
              <w:spacing w:after="0" w:line="240" w:lineRule="auto"/>
              <w:rPr>
                <w:rFonts w:cstheme="minorHAnsi"/>
              </w:rPr>
            </w:pPr>
            <w:r>
              <w:rPr>
                <w:rFonts w:cstheme="minorHAnsi"/>
              </w:rPr>
              <w:t>Adresse : 18  LA BRETONNIERE Commune de DONZY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20/06/2022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