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  Chemin de la Rue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 FEUR Jean Marc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 FEUR Jean Marc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BL 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LE FEUR Jean Marc</w:t>
            </w:r>
          </w:p>
          <w:p w14:paraId="65156932" w14:textId="77777777" w:rsidR="00257929" w:rsidRDefault="007F769C">
            <w:pPr>
              <w:spacing w:after="0" w:line="240" w:lineRule="auto"/>
              <w:rPr>
                <w:rFonts w:cstheme="minorHAnsi"/>
              </w:rPr>
            </w:pPr>
            <w:r>
              <w:rPr>
                <w:rFonts w:cstheme="minorHAnsi"/>
              </w:rPr>
              <w:t>Adresse : 12  Chemin de la Rue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