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TUILLIER KOLMANN Laurent et Caroline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Chemin des Moulins à vent Les Bardebouts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le03/06/2022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03/06/2022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02/06/2022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