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PERRIN Bernard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faisanderie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