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caj_17477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26/04/2022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11/12/2009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  Impasse des Moutiots d’En Haut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COULOUTRE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ZH 72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CHARLEUX Nathalie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      Impasse des Moutiots d’En Haut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COULOUTRE  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1800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délivrée lors des travaux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débordement lors du contrôle, fosse pleine et bouchée</w:t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 fosse est située sous les thuyas, attention aux racines</w:t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tombé lors du contrôle, a remettre sur la ventilation</w:t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50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72D585EB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47F8DAC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31276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6AB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152F4F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 m</w:t>
            </w:r>
          </w:p>
        </w:tc>
      </w:tr>
      <w:tr w:rsidR="00B8718F" w14:paraId="4D871C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4B79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186DF61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3FCB829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4A6D6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9536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 m²</w:t>
            </w:r>
          </w:p>
        </w:tc>
      </w:tr>
      <w:tr w:rsidR="00B8718F" w14:paraId="3C5C71D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5D490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 w14:paraId="7EC73C2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C581F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877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638CE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856B0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B6D73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606C5D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EB454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ABC5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08BFBC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71C622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22BD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AC733D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C644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EF0C2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BB0EEC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5BE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2F8F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DA238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 m²</w:t>
            </w:r>
          </w:p>
        </w:tc>
      </w:tr>
      <w:tr w:rsidR="00B8718F" w14:paraId="2729D3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B8A07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30F0F6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B57471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9C94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33FDD1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07BD58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E50168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717DF2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73A415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5F972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B155E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4D5FCC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E94A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E463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826B0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4F37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A2212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6215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59AB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E2181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CDF8D2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D0D7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75EAD44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CF3189" w14:textId="77777777"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 w14:paraId="3735E7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0E7C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FAC057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496F317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DF88051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A1E38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5F57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1A9CCB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3EE1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69978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 w14:paraId="21E715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62C9C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5275E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28151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0F6F0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87482C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18CAA3B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F91520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81D6F3" w14:textId="77777777" w:rsidR="00B8718F" w:rsidRDefault="009F11C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 w14:paraId="6C1FE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2B5ED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0433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2D4608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0F698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668C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12985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3D082C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5734E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 w14:paraId="6F94DD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7DABAC4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DFD310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54DCE1A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272A00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4E894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Implantation</w:t>
            </w:r>
          </w:p>
        </w:tc>
        <w:tc>
          <w:tcPr>
            <w:tcW w:w="7027" w:type="dxa"/>
          </w:tcPr>
          <w:p w14:paraId="6983056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AVANT LA FOSSE TOUTES EAUX</w:t>
            </w:r>
          </w:p>
        </w:tc>
      </w:tr>
      <w:tr w:rsidR="00B8718F" w14:paraId="682354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72DA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Matériau :</w:t>
            </w:r>
          </w:p>
        </w:tc>
        <w:tc>
          <w:tcPr>
            <w:tcW w:w="7027" w:type="dxa"/>
          </w:tcPr>
          <w:p w14:paraId="6B38410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Polyéthylène</w:t>
            </w:r>
          </w:p>
        </w:tc>
      </w:tr>
      <w:tr w:rsidR="00B8718F" w14:paraId="4FC266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E6129D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Poste de relevage</w:t>
            </w:r>
          </w:p>
        </w:tc>
        <w:tc>
          <w:tcPr>
            <w:tcW w:w="7027" w:type="dxa"/>
          </w:tcPr>
          <w:p w14:paraId="608E57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6F49DE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E94D7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litre</w:t>
            </w:r>
          </w:p>
        </w:tc>
        <w:tc>
          <w:tcPr>
            <w:tcW w:w="7027" w:type="dxa"/>
          </w:tcPr>
          <w:p w14:paraId="644CBF0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7AEDAE1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E944E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Emplacement du poste de relevage</w:t>
            </w:r>
          </w:p>
        </w:tc>
        <w:tc>
          <w:tcPr>
            <w:tcW w:w="7027" w:type="dxa"/>
          </w:tcPr>
          <w:p w14:paraId="3305A7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avant le prétraitement</w:t>
            </w:r>
          </w:p>
        </w:tc>
      </w:tr>
      <w:tr w:rsidR="00B8718F" w14:paraId="142496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B3CAD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ventilation ?</w:t>
            </w:r>
          </w:p>
        </w:tc>
        <w:tc>
          <w:tcPr>
            <w:tcW w:w="7027" w:type="dxa"/>
          </w:tcPr>
          <w:p w14:paraId="31E75E9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21D42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A05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alarme ?</w:t>
            </w:r>
          </w:p>
        </w:tc>
        <w:tc>
          <w:tcPr>
            <w:tcW w:w="7027" w:type="dxa"/>
          </w:tcPr>
          <w:p w14:paraId="533FD0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00383D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8C7EF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3F097F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283BC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E60BD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poste de relevage est-il posé convenablement ?</w:t>
            </w:r>
          </w:p>
        </w:tc>
        <w:tc>
          <w:tcPr>
            <w:tcW w:w="7027" w:type="dxa"/>
          </w:tcPr>
          <w:p w14:paraId="016172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A250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E08DD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de la bâche est-elle assurée ?</w:t>
            </w:r>
          </w:p>
        </w:tc>
        <w:tc>
          <w:tcPr>
            <w:tcW w:w="7027" w:type="dxa"/>
          </w:tcPr>
          <w:p w14:paraId="5BAF75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206A1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DB44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dispositif de brise-flux a-t-il été installé ?</w:t>
            </w:r>
          </w:p>
        </w:tc>
        <w:tc>
          <w:tcPr>
            <w:tcW w:w="7027" w:type="dxa"/>
          </w:tcPr>
          <w:p w14:paraId="32F0FC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6DCAF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74B86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Vérification du branchement électrique ?</w:t>
            </w:r>
          </w:p>
        </w:tc>
        <w:tc>
          <w:tcPr>
            <w:tcW w:w="7027" w:type="dxa"/>
          </w:tcPr>
          <w:p w14:paraId="1FD2D9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1ABE3B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B3EA51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Année de pose de la pompe :</w:t>
            </w:r>
          </w:p>
        </w:tc>
        <w:tc>
          <w:tcPr>
            <w:tcW w:w="7027" w:type="dxa"/>
          </w:tcPr>
          <w:p w14:paraId="7D506E7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2009</w:t>
            </w:r>
          </w:p>
        </w:tc>
      </w:tr>
      <w:tr w:rsidR="00B8718F" w14:paraId="301EF3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4CAF3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Quel est son état de fonctionnement ?</w:t>
            </w:r>
          </w:p>
        </w:tc>
        <w:tc>
          <w:tcPr>
            <w:tcW w:w="7027" w:type="dxa"/>
          </w:tcPr>
          <w:p w14:paraId="3AE9A2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poste en charge lors du contrôle, impossible de vérifier les écoulements</w:t>
            </w:r>
          </w:p>
        </w:tc>
      </w:tr>
      <w:tr w:rsidR="00B8718F" w14:paraId="6DB217E8" w14:textId="77777777">
        <w:trPr>
          <w:trHeight w:val="461"/>
          <w:jc w:val="center"/>
        </w:trPr>
        <w:tc>
          <w:tcPr>
            <w:tcW w:w="3343" w:type="dxa"/>
            <w:shd w:val="clear" w:color="auto" w:fill="auto"/>
          </w:tcPr>
          <w:p w14:paraId="2E694CB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18B187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44C17D7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Toutefois certains ouvrages étant totalement en charge lors du contrôle, nous n'avons pas pu vérifier les écoulements d'eaux usées et s'assurer que l'ensemble des écoulements étaient correctement raccordé à la fosse toutes eaux et au filtre à sable.</w:t>
              <w:br/>
              <w:t>Après nettoyage complet des ouvrages, une vérification des écoulements serait recommandée.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