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SARL de la Chataigneraie Monsieur et Madame PARSIGNEAU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 Impasse des Berthiers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01/07/2021,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SARL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SARL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