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SAGA_2007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Chemin du Bois David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859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VERRIER DOMAS Brice et Mélanie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Chemin du Bois David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Filière ANC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 lors du contrôle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parois absentes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d'eau, colmatage des drains</w:t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pré traitées ainsi qu'une partie des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</w:t>
              <w:br/>
              <w:t>Ajouter des parois séparatives dans le bac dégraisseur</w:t>
              <w:br/>
              <w:t>Créer une ventilation secondaire pour la fosse</w:t>
              <w:br/>
              <w:t>Créer un système de traitement pour l'ensemble des eaux usées</w:t>
              <w:br/>
              <w:t>Lors du contrôle nous avons constaté que le système de traitement était totalement en charge, l'eau ne s'infiltre plus, probablement dû aux racines du sapin situé à moins de 3 mètres du système.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