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w:t>
      </w:r>
      <w:proofErr w:type="gramStart"/>
      <w:r>
        <w:rPr>
          <w:sz w:val="28"/>
          <w:szCs w:val="36"/>
        </w:rPr>
        <w:t/>
      </w:r>
      <w:proofErr w:type="gramEnd"/>
      <w:r>
        <w:rPr>
          <w:sz w:val="28"/>
          <w:szCs w:val="36"/>
        </w:rPr>
        <w:t xml:space="preserve">  Cour Peloille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URDA Vasile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10/12/2020</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URDA Vasile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AB</w:t>
      </w:r>
      <w:proofErr w:type="gramStart"/>
      <w:r>
        <w:rPr>
          <w:rFonts w:eastAsia="Times New Roman" w:cstheme="minorHAnsi"/>
        </w:rPr>
        <w:t/>
      </w:r>
      <w:proofErr w:type="gramEnd"/>
      <w:r>
        <w:rPr>
          <w:rFonts w:eastAsia="Times New Roman" w:cstheme="minorHAnsi"/>
        </w:rPr>
        <w:t xml:space="preserve"> 587</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10/12/2020</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URDA Vasile</w:t>
            </w:r>
          </w:p>
          <w:p w14:paraId="65156932" w14:textId="77777777" w:rsidR="00257929" w:rsidRDefault="007F769C">
            <w:pPr>
              <w:spacing w:after="0" w:line="240" w:lineRule="auto"/>
              <w:rPr>
                <w:rFonts w:cstheme="minorHAnsi"/>
              </w:rPr>
            </w:pPr>
            <w:r>
              <w:rPr>
                <w:rFonts w:cstheme="minorHAnsi"/>
              </w:rPr>
              <w:t>Adresse : Adresse : 1</w:t>
            </w:r>
            <w:proofErr w:type="gramStart"/>
            <w:r>
              <w:rPr>
                <w:rFonts w:cstheme="minorHAnsi"/>
              </w:rPr>
              <w:t/>
            </w:r>
            <w:proofErr w:type="gramEnd"/>
            <w:r>
              <w:rPr>
                <w:rFonts w:cstheme="minorHAnsi"/>
              </w:rPr>
              <w:t xml:space="preserve">  Cour Peloille Commune de POUILLY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10/12/2020</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