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SAGA_2268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16/07/2020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CTM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BRUN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Claude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Vignes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ANDELAIN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58 150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Vignes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SAINT ANDELAIN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58 150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AB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179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2012-003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TRICEL FR6/4000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Milieu hydraulique superficiel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Fossé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BRUN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Claude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5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Vignes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SAINT ANDELAIN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16/07/2020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