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Bray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MORLAT</w:t>
      </w:r>
      <w:proofErr w:type="spellStart"/>
      <w:r>
        <w:rPr>
          <w:rFonts w:cstheme="minorHAnsi"/>
          <w:sz w:val="28"/>
          <w:szCs w:val="36"/>
        </w:rPr>
        <w:t/>
      </w:r>
      <w:proofErr w:type="spellEnd"/>
      <w:r>
        <w:rPr>
          <w:rFonts w:cstheme="minorHAnsi"/>
          <w:sz w:val="28"/>
          <w:szCs w:val="36"/>
        </w:rPr>
        <w:t xml:space="preserve">  Joelle, Jean Pierre et Jean Luc</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25/06/2020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MORLAT</w:t>
      </w:r>
      <w:proofErr w:type="spellStart"/>
      <w:r>
        <w:rPr>
          <w:rFonts w:eastAsia="Times New Roman" w:cstheme="minorHAnsi"/>
        </w:rPr>
        <w:t/>
      </w:r>
      <w:proofErr w:type="spellEnd"/>
      <w:r>
        <w:rPr>
          <w:rFonts w:eastAsia="Times New Roman" w:cstheme="minorHAnsi"/>
        </w:rPr>
        <w:t xml:space="preserve">  Joelle, Jean Pierre et Jean Luc</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1215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22/06/2020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MORLAT</w:t>
            </w:r>
            <w:proofErr w:type="spellStart"/>
            <w:r>
              <w:rPr>
                <w:rFonts w:eastAsia="Times New Roman" w:cstheme="minorHAnsi"/>
              </w:rPr>
              <w:t/>
            </w:r>
            <w:proofErr w:type="spellEnd"/>
            <w:r>
              <w:rPr>
                <w:rFonts w:eastAsia="Times New Roman" w:cstheme="minorHAnsi"/>
              </w:rPr>
              <w:t xml:space="preserve">  Joelle, Jean Pierre et Jean Luc</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Bray</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