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PERE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11</w:t>
      </w:r>
      <w:proofErr w:type="gramStart"/>
      <w:r>
        <w:rPr>
          <w:sz w:val="28"/>
          <w:szCs w:val="36"/>
        </w:rPr>
        <w:t/>
      </w:r>
      <w:proofErr w:type="gramEnd"/>
      <w:r>
        <w:rPr>
          <w:sz w:val="28"/>
          <w:szCs w:val="36"/>
        </w:rPr>
        <w:t xml:space="preserve">  Rue de la Commanderie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r>
        <w:rPr>
          <w:rFonts w:cstheme="minorHAnsi"/>
          <w:szCs w:val="20"/>
        </w:rPr>
        <w:t xml:space="preserve">  </w:t>
      </w:r>
      <w:r>
        <w:rPr>
          <w:rFonts w:cstheme="minorHAnsi"/>
          <w:sz w:val="28"/>
          <w:szCs w:val="36"/>
        </w:rPr>
        <w:t>DUMONT David et Laetitia</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10/02/2021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gramStart"/>
      <w:r>
        <w:rPr>
          <w:rFonts w:eastAsia="Times New Roman" w:cstheme="minorHAnsi"/>
        </w:rPr>
        <w:t/>
      </w:r>
      <w:proofErr w:type="gramEnd"/>
      <w:r>
        <w:rPr>
          <w:rFonts w:eastAsia="Times New Roman" w:cstheme="minorHAnsi"/>
        </w:rPr>
        <w:t xml:space="preserve"> DUMONT David et Laetitia</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ZH</w:t>
      </w:r>
      <w:proofErr w:type="gramStart"/>
      <w:r>
        <w:rPr>
          <w:rFonts w:eastAsia="Times New Roman" w:cstheme="minorHAnsi"/>
        </w:rPr>
        <w:t/>
      </w:r>
      <w:proofErr w:type="gramEnd"/>
      <w:r>
        <w:rPr>
          <w:rFonts w:eastAsia="Times New Roman" w:cstheme="minorHAnsi"/>
        </w:rPr>
        <w:t xml:space="preserve"> 103</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10/02/2021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w:t>
            </w:r>
            <w:proofErr w:type="gramStart"/>
            <w:r>
              <w:rPr>
                <w:rFonts w:eastAsia="Times New Roman" w:cstheme="minorHAnsi"/>
              </w:rPr>
              <w:t/>
            </w:r>
            <w:proofErr w:type="gramEnd"/>
            <w:r>
              <w:rPr>
                <w:rFonts w:eastAsia="Times New Roman" w:cstheme="minorHAnsi"/>
              </w:rPr>
              <w:t xml:space="preserve"> DUMONT David et Laetitia</w:t>
            </w:r>
          </w:p>
          <w:p w14:paraId="65156932" w14:textId="77777777" w:rsidR="00257929" w:rsidRDefault="007F769C">
            <w:pPr>
              <w:spacing w:after="0" w:line="240" w:lineRule="auto"/>
              <w:rPr>
                <w:rFonts w:cstheme="minorHAnsi"/>
              </w:rPr>
            </w:pPr>
            <w:r>
              <w:rPr>
                <w:rFonts w:cstheme="minorHAnsi"/>
              </w:rPr>
              <w:t>Adresse : Adresse : 11</w:t>
            </w:r>
            <w:proofErr w:type="gramStart"/>
            <w:r>
              <w:rPr>
                <w:rFonts w:cstheme="minorHAnsi"/>
              </w:rPr>
              <w:t/>
            </w:r>
            <w:proofErr w:type="gramEnd"/>
            <w:r>
              <w:rPr>
                <w:rFonts w:cstheme="minorHAnsi"/>
              </w:rPr>
              <w:t xml:space="preserve">  Rue de la Commanderie Commune de SAINT PERE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10/02/2021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