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2020_22622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17/01/2020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32 bis Rue Waldeck Rousseau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AL 583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RICHARDOT Michelle succession</w:t>
            </w:r>
          </w:p>
          <w:p>
            <w:pPr>
              <w:rPr>
                <w:rFonts w:asciiTheme="minorHAnsi" w:hAnsiTheme="minorHAnsi" w:cstheme="minorHAnsi"/>
                <w:szCs w:val="20"/>
              </w:rPr>
            </w:pPr>
            <w:r>
              <w:rPr>
                <w:rFonts w:asciiTheme="minorHAnsi" w:hAnsiTheme="minorHAnsi" w:cstheme="minorHAnsi"/>
                <w:szCs w:val="20"/>
              </w:rPr>
              <w:t>Etude de Maitre JACOB</w:t>
            </w:r>
          </w:p>
          <w:p>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pPr>
              <w:rPr>
                <w:rFonts w:asciiTheme="minorHAnsi" w:hAnsiTheme="minorHAnsi" w:cstheme="minorHAnsi"/>
                <w:szCs w:val="20"/>
              </w:rPr>
            </w:pPr>
            <w:r>
              <w:rPr>
                <w:rFonts w:asciiTheme="minorHAnsi" w:hAnsiTheme="minorHAnsi" w:cstheme="minorHAnsi"/>
                <w:szCs w:val="20"/>
              </w:rPr>
              <w:t xml:space="preserve">58200 Cosne Cours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1650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fosse non trouvée</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ce puisard semble recevoir les eaux ménagères de la cuisine et probablement une partie des eaux pluviales</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cuisine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prétraitées et eaux ménagères de la salle de bain brutes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