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2019_22611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CLAUDEL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Denis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Bohème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Bohème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COSNE COURS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44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11/12/2019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-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