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AVENUE  DU 85 EME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SARL</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CORIMO</w:t>
      </w:r>
      <w:proofErr w:type="spellStart"/>
      <w:r>
        <w:rPr>
          <w:rFonts w:cstheme="minorHAnsi"/>
          <w:sz w:val="28"/>
          <w:szCs w:val="36"/>
        </w:rPr>
        <w:t/>
      </w:r>
      <w:proofErr w:type="spellEnd"/>
      <w:r>
        <w:rPr>
          <w:rFonts w:cstheme="minorHAnsi"/>
          <w:sz w:val="28"/>
          <w:szCs w:val="36"/>
        </w:rPr>
        <w:t xml:space="preserve">  -</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05/12/2019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SARL</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CORIMO</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BR</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646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05/12/2019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SARL</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CORIMO</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AVENUE  DU 85 EME</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