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240030</wp:posOffset>
            </wp:positionH>
            <wp:positionV relativeFrom="paragraph">
              <wp:posOffset>130810</wp:posOffset>
            </wp:positionV>
            <wp:extent cx="920115" cy="949960"/>
            <wp:effectExtent l="0" t="0" r="0" b="0"/>
            <wp:wrapThrough wrapText="bothSides">
              <wp:wrapPolygon edited="0">
                <wp:start x="0" y="0"/>
                <wp:lineTo x="0" y="21225"/>
                <wp:lineTo x="21019" y="21225"/>
                <wp:lineTo x="21019" y="0"/>
                <wp:lineTo x="0" y="0"/>
              </wp:wrapPolygon>
            </wp:wrapThrough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0115" cy="949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5962650</wp:posOffset>
            </wp:positionH>
            <wp:positionV relativeFrom="paragraph">
              <wp:posOffset>80645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29.75pt;margin-top:9.35pt;width:324pt;height:1in;z-index:251657216;mso-position-horizontal-relative:text;mso-position-vertical-relative:text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rPr>
          <w:rFonts w:ascii="Calibri" w:hAnsi="Calibri" w:cs="Calibri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contact@coeurdeloire.fr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119-16397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/>
      </w:r>
      <w:proofErr w:type="spellEnd"/>
      <w:r>
        <w:rPr>
          <w:rFonts w:ascii="Calibri" w:hAnsi="Calibri" w:cs="Calibri"/>
          <w:b/>
          <w:bCs/>
          <w:sz w:val="22"/>
          <w:szCs w:val="22"/>
        </w:rPr>
        <w:t/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d’exécution des travaux effectué le : Contrôle d’exécution des travaux effectué le : 04/11/2019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 xml:space="preserve"> par  par Julie EVE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/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  <w:bookmarkStart w:id="0" w:name="_GoBack"/>
      <w:bookmarkEnd w:id="0"/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METOUT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Claudine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47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Rue Henri Bouquillard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Résidence les Eglantines</w:t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NEVERS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58000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Téléphone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Fax :  Fax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Mail :  Mail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>22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rue de la tuilerie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Commune :  Commune : CHATEAUNEUF VAL DE BARGIS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58350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B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proofErr w:type="gramEnd"/>
      <w:r>
        <w:rPr>
          <w:rFonts w:asciiTheme="minorHAnsi" w:hAnsiTheme="minorHAnsi" w:cstheme="minorHAnsi"/>
          <w:sz w:val="22"/>
          <w:szCs w:val="22"/>
        </w:rPr>
        <w:t xml:space="preserve">  983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septique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étanche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Volume : 3.2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avec 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Toilette </w:t>
      </w:r>
      <w:proofErr w:type="spellStart"/>
      <w:r>
        <w:rPr>
          <w:rFonts w:asciiTheme="minorHAnsi" w:hAnsiTheme="minorHAnsi" w:cstheme="minorHAnsi"/>
          <w:sz w:val="22"/>
          <w:szCs w:val="22"/>
        </w:rPr>
        <w:t>séche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Cuve de décantation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chimique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Epuration biologique à boues activées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d’accumulation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Diamètre : Diamètre : 100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Ventilation secondaire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Extracteur statique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zéolithe ou à tourbe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Lit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Tertre d’infiltration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coco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Equivalent habitant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Septodiffuseur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Numéro d’agrément : Numéro d’agrément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Capacité : 5 EH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Dénomination commerciale : Dénomination commerciale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infiltration sur la parcelle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Infiltration : tranchées drainantes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nombre de tranchée(s) ? : 1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12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/>
      </w:r>
      <w:proofErr w:type="spellStart"/>
      <w:r>
        <w:rPr>
          <w:rFonts w:ascii="Arial" w:hAnsi="Arial" w:cs="Arial"/>
          <w:b/>
          <w:sz w:val="18"/>
          <w:szCs w:val="18"/>
        </w:rPr>
        <w:t/>
      </w:r>
      <w:proofErr w:type="spellEnd"/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spellStart"/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  <w:proofErr w:type="spellEnd"/>
      <w:r>
        <w:rPr>
          <w:rFonts w:ascii="Calibri" w:hAnsi="Calibri" w:cs="Calibri"/>
          <w:b/>
          <w:sz w:val="22"/>
          <w:szCs w:val="22"/>
        </w:rPr>
        <w:t/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lastRenderedPageBreak/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Madame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METOUT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Claudine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  <w:p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22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rue de la tuilerie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Commune de  Commune de CHATEAUNEUF VAL DE BARGIS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Planche de photographies- Prises de vue du 04/11/2019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5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A3DC82C7-96BD-4A97-8E2C-D41E146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edia/image3.png" Type="http://schemas.openxmlformats.org/officeDocument/2006/relationships/image"/>
<Relationship Id="rId7" Target="mailto:contact@coeurdeloire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1227</Words>
  <Characters>6751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7963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2019-11-18T15:27:00Z</dcterms:modified>
  <cp:revision>6</cp:revision>
  <dc:title>Assainissement non collectif : Contrôle de réalisation</dc:title>
</cp:coreProperties>
</file>