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>
      <w:pPr>
        <w:tabs>
          <w:tab w:val="left" w:pos="567"/>
          <w:tab w:val="left" w:pos="5812"/>
        </w:tabs>
        <w:spacing w:after="0" w:line="240" w:lineRule="auto"/>
        <w:ind w:left="5529" w:right="1417"/>
        <w:jc w:val="right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>Donzy,</w:t>
      </w:r>
    </w:p>
    <w:p>
      <w:pPr>
        <w:tabs>
          <w:tab w:val="left" w:pos="8647"/>
        </w:tabs>
        <w:spacing w:after="0" w:line="360" w:lineRule="auto"/>
        <w:ind w:right="1417" w:firstLine="5529"/>
        <w:jc w:val="right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>Le 17/10/2019</w:t>
      </w:r>
    </w:p>
    <w:p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>
      <w:pPr>
        <w:pStyle w:val="CCSBdestinataire"/>
        <w:ind w:left="4248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Monsieur ROY Daniel </w:t>
      </w:r>
    </w:p>
    <w:p>
      <w:pPr>
        <w:pStyle w:val="CCSBdestinataire"/>
        <w:ind w:left="4248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6  rue des moulins </w:t>
      </w:r>
    </w:p>
    <w:p>
      <w:pPr>
        <w:pStyle w:val="CCSBdestinataire"/>
        <w:ind w:left="4248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58200 St Père                                                                                                            </w:t>
      </w:r>
    </w:p>
    <w:p>
      <w:pPr>
        <w:spacing w:after="0" w:line="240" w:lineRule="auto"/>
        <w:jc w:val="both"/>
        <w:rPr>
          <w:rFonts w:eastAsia="Times New Roman" w:cstheme="minorHAnsi"/>
          <w:b/>
          <w:bCs/>
          <w:lang w:eastAsia="fr-FR"/>
        </w:rPr>
      </w:pPr>
    </w:p>
    <w:p>
      <w:pPr>
        <w:spacing w:after="0" w:line="240" w:lineRule="auto"/>
        <w:ind w:firstLine="5670"/>
        <w:jc w:val="both"/>
        <w:rPr>
          <w:rFonts w:eastAsia="Times New Roman" w:cstheme="minorHAnsi"/>
          <w:b/>
          <w:bCs/>
          <w:sz w:val="24"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>
      <w:pPr>
        <w:tabs>
          <w:tab w:val="left" w:pos="4253"/>
        </w:tabs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Pôle:</w:t>
      </w:r>
      <w:r>
        <w:rPr>
          <w:rFonts w:eastAsia="Times New Roman" w:cstheme="minorHAnsi"/>
          <w:sz w:val="18"/>
          <w:szCs w:val="18"/>
          <w:lang w:eastAsia="fr-FR"/>
        </w:rPr>
        <w:t xml:space="preserve"> Aménagement, Développement, Environnement</w:t>
      </w:r>
    </w:p>
    <w:p>
      <w:pPr>
        <w:tabs>
          <w:tab w:val="left" w:pos="4253"/>
        </w:tabs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Service</w:t>
      </w:r>
      <w:r>
        <w:rPr>
          <w:rFonts w:eastAsia="Times New Roman" w:cstheme="minorHAnsi"/>
          <w:sz w:val="18"/>
          <w:szCs w:val="18"/>
          <w:lang w:eastAsia="fr-FR"/>
        </w:rPr>
        <w:t> : Assainissement Non Collectif</w:t>
      </w:r>
    </w:p>
    <w:p>
      <w:pPr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b/>
          <w:bCs/>
          <w:iCs/>
          <w:szCs w:val="24"/>
          <w:u w:val="single"/>
          <w:lang w:eastAsia="fr-FR"/>
        </w:rPr>
        <w:t>Objet</w:t>
      </w:r>
      <w:r>
        <w:rPr>
          <w:rFonts w:eastAsia="Times New Roman" w:cstheme="minorHAnsi"/>
          <w:iCs/>
          <w:szCs w:val="24"/>
          <w:lang w:eastAsia="fr-FR"/>
        </w:rPr>
        <w:t> : Avis sur la conception et l’implantation de votre installation d’assainissement non collectif</w:t>
      </w: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</w: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lang w:eastAsia="fr-FR"/>
        </w:rPr>
      </w:pPr>
      <w:r>
        <w:rPr>
          <w:rFonts w:cstheme="minorHAnsi"/>
        </w:rPr>
        <w:t>Monsieur</w:t>
      </w:r>
      <w:r>
        <w:rPr>
          <w:rFonts w:eastAsia="Times New Roman" w:cstheme="minorHAnsi"/>
          <w:iCs/>
          <w:lang w:eastAsia="fr-FR"/>
        </w:rPr>
        <w:t>,</w:t>
      </w: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>Veuillez trouver ci joint l’avis sur la conception et l’implantation de votre projet d’assainissement non collectif. Cet avis vous donne l’autorisation de commencer vos travaux d’assainissement.</w:t>
      </w: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ind w:firstLine="708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>Nous vous rappelons que vous devez recontacter la communauté de communes afin de vérifier la bonne exécution des travaux avant son remblaiement.</w:t>
      </w: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ind w:firstLine="708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 xml:space="preserve">Pour information, nous proposons un service d’entretien des dispositifs d’assainissement non collectif (vidange des fosses…). Pour tous renseignements sur ce service, vous pouvez nous contacter. </w:t>
      </w:r>
    </w:p>
    <w:p>
      <w:pPr>
        <w:spacing w:after="0" w:line="240" w:lineRule="auto"/>
        <w:ind w:firstLine="708"/>
        <w:jc w:val="both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 xml:space="preserve">Nous vous prions de croire, </w:t>
      </w:r>
      <w:r>
        <w:rPr>
          <w:rFonts w:cstheme="minorHAnsi"/>
        </w:rPr>
        <w:t>Monsieur</w:t>
      </w:r>
      <w:r>
        <w:rPr>
          <w:rFonts w:eastAsia="Times New Roman" w:cstheme="minorHAnsi"/>
          <w:iCs/>
          <w:lang w:eastAsia="fr-FR"/>
        </w:rPr>
        <w:t>,</w:t>
      </w:r>
      <w:r>
        <w:rPr>
          <w:rFonts w:eastAsia="Times New Roman" w:cstheme="minorHAnsi"/>
          <w:iCs/>
          <w:szCs w:val="24"/>
          <w:lang w:eastAsia="fr-FR"/>
        </w:rPr>
        <w:t xml:space="preserve"> en l’expression de nos salutations distinguées.</w:t>
      </w: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szCs w:val="24"/>
          <w:lang w:eastAsia="fr-FR"/>
        </w:rPr>
        <w:tab/>
      </w:r>
    </w:p>
    <w:p>
      <w:pPr>
        <w:spacing w:after="0" w:line="240" w:lineRule="auto"/>
        <w:ind w:left="3540"/>
        <w:jc w:val="center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>EVE Julie</w:t>
      </w:r>
    </w:p>
    <w:p>
      <w:pPr>
        <w:spacing w:after="0" w:line="240" w:lineRule="auto"/>
        <w:ind w:left="4248" w:firstLine="288"/>
        <w:jc w:val="center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>Technicienne Assainissement</w:t>
      </w:r>
    </w:p>
    <w:p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>
      <w:pPr>
        <w:rPr>
          <w:rFonts w:cstheme="minorHAnsi"/>
        </w:rPr>
      </w:pPr>
    </w:p>
    <w:p>
      <w:pPr>
        <w:jc w:val="center"/>
        <w:rPr>
          <w:rFonts w:cstheme="minorHAnsi"/>
        </w:rPr>
      </w:pPr>
      <w:bookmarkStart w:id="0" w:name="_GoBack"/>
      <w:bookmarkEnd w:id="0"/>
    </w:p>
    <w:sectPr>
      <w:headerReference w:type="even" r:id="rId6"/>
      <w:headerReference w:type="default" r:id="rId7"/>
      <w:footerReference w:type="default" r:id="rId8"/>
      <w:headerReference w:type="first" r:id="rId9"/>
      <w:pgSz w:w="11906" w:h="16838"/>
      <w:pgMar w:top="1417" w:right="1417" w:bottom="1417" w:left="1417" w:header="708" w:footer="37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>
      <w:pPr>
        <w:spacing w:after="0" w:line="240" w:lineRule="auto"/>
      </w:pPr>
      <w:r>
        <w:separator/>
      </w:r>
    </w:p>
  </w:endnote>
  <w:endnote w:type="continuationSeparator" w:id="0">
    <w:p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Pieddepage"/>
      <w:ind w:left="-709"/>
    </w:pPr>
    <w:r>
      <w:rPr>
        <w:noProof/>
      </w:rPr>
      <w:drawing>
        <wp:inline distT="0" distB="0" distL="0" distR="0">
          <wp:extent cx="6763719" cy="819150"/>
          <wp:effectExtent l="0" t="0" r="0" b="0"/>
          <wp:docPr id="9" name="Image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768232" cy="81969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>
      <w:pPr>
        <w:spacing w:after="0" w:line="240" w:lineRule="auto"/>
      </w:pPr>
      <w:r>
        <w:separator/>
      </w:r>
    </w:p>
  </w:footnote>
  <w:footnote w:type="continuationSeparator" w:id="0">
    <w:p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En-tte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7" o:spid="_x0000_s2050" type="#_x0000_t75" style="position:absolute;margin-left:0;margin-top:0;width:453.1pt;height:640.65pt;z-index:-251657728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En-tte"/>
    </w:pPr>
    <w:r>
      <w:rPr>
        <w:noProof/>
      </w:rPr>
      <w:drawing>
        <wp:anchor distT="0" distB="0" distL="114300" distR="114300" simplePos="0" relativeHeight="251659776" behindDoc="0" locked="0" layoutInCell="1" allowOverlap="1">
          <wp:simplePos x="0" y="0"/>
          <wp:positionH relativeFrom="column">
            <wp:posOffset>-680720</wp:posOffset>
          </wp:positionH>
          <wp:positionV relativeFrom="paragraph">
            <wp:posOffset>-268605</wp:posOffset>
          </wp:positionV>
          <wp:extent cx="2752725" cy="2343150"/>
          <wp:effectExtent l="0" t="0" r="0" b="0"/>
          <wp:wrapNone/>
          <wp:docPr id="8" name="Image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752725" cy="23431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En-tte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6" o:spid="_x0000_s2049" type="#_x0000_t75" style="position:absolute;margin-left:0;margin-top:0;width:453.1pt;height:640.65pt;z-index:-251658752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hyphenationZone w:val="425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."/>
  <w:listSeparator w:val=";"/>
  <w15:docId w15:val="{7110109F-F75C-41BA-8F5B-F80E7981E7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semiHidden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semiHidden/>
  </w:style>
  <w:style w:type="paragraph" w:customStyle="1" w:styleId="CCSBdestinataire">
    <w:name w:val="CCSB destinataire"/>
    <w:basedOn w:val="Normal"/>
    <w:pPr>
      <w:spacing w:after="0" w:line="240" w:lineRule="auto"/>
    </w:pPr>
    <w:rPr>
      <w:rFonts w:ascii="Verdana" w:eastAsia="SimSun" w:hAnsi="Verdana" w:cs="Times New Roman"/>
      <w:lang w:eastAsia="zh-CN"/>
    </w:rPr>
  </w:style>
  <w:style w:type="paragraph" w:styleId="Pieddepage">
    <w:name w:val="footer"/>
    <w:basedOn w:val="Normal"/>
    <w:link w:val="PieddepageC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no"?>
<Relationships xmlns="http://schemas.openxmlformats.org/package/2006/relationships">
<Relationship Id="rId1" Target="styles.xml" Type="http://schemas.openxmlformats.org/officeDocument/2006/relationships/styles"/>
<Relationship Id="rId10" Target="fontTable.xml" Type="http://schemas.openxmlformats.org/officeDocument/2006/relationships/fontTable"/>
<Relationship Id="rId11" Target="theme/theme1.xml" Type="http://schemas.openxmlformats.org/officeDocument/2006/relationships/theme"/>
<Relationship Id="rId2" Target="settings.xml" Type="http://schemas.openxmlformats.org/officeDocument/2006/relationships/settings"/>
<Relationship Id="rId3" Target="webSettings.xml" Type="http://schemas.openxmlformats.org/officeDocument/2006/relationships/webSettings"/>
<Relationship Id="rId4" Target="footnotes.xml" Type="http://schemas.openxmlformats.org/officeDocument/2006/relationships/footnotes"/>
<Relationship Id="rId5" Target="endnotes.xml" Type="http://schemas.openxmlformats.org/officeDocument/2006/relationships/endnotes"/>
<Relationship Id="rId6" Target="header1.xml" Type="http://schemas.openxmlformats.org/officeDocument/2006/relationships/header"/>
<Relationship Id="rId7" Target="header2.xml" Type="http://schemas.openxmlformats.org/officeDocument/2006/relationships/header"/>
<Relationship Id="rId8" Target="footer1.xml" Type="http://schemas.openxmlformats.org/officeDocument/2006/relationships/footer"/>
<Relationship Id="rId9" Target="header3.xml" Type="http://schemas.openxmlformats.org/officeDocument/2006/relationships/header"/>
</Relationships>

</file>

<file path=word/_rels/footer1.xml.rels><?xml version="1.0" encoding="UTF-8" standalone="no"?>
<Relationships xmlns="http://schemas.openxmlformats.org/package/2006/relationships">
<Relationship Id="rId1" Target="media/image3.jpeg" Type="http://schemas.openxmlformats.org/officeDocument/2006/relationships/image"/>
</Relationships>

</file>

<file path=word/_rels/header1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_rels/header2.xml.rels><?xml version="1.0" encoding="UTF-8" standalone="no"?>
<Relationships xmlns="http://schemas.openxmlformats.org/package/2006/relationships">
<Relationship Id="rId1" Target="media/image2.jpeg" Type="http://schemas.openxmlformats.org/officeDocument/2006/relationships/image"/>
</Relationships>

</file>

<file path=word/_rels/header3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234</Words>
  <Characters>1293</Characters>
  <Application>Microsoft Office Word</Application>
  <DocSecurity>0</DocSecurity>
  <Lines>10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2018-05-14T13:59:00Z</dcterms:created>
  <dc:creator>julie</dc:creator>
  <cp:lastModifiedBy>julie</cp:lastModifiedBy>
  <cp:lastPrinted>2017-07-12T14:56:00Z</cp:lastPrinted>
  <dcterms:modified xsi:type="dcterms:W3CDTF">2018-09-25T13:52:00Z</dcterms:modified>
  <cp:revision>4</cp:revision>
</cp:coreProperties>
</file>