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198-16381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21/05/2019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266  SAINT HUBERT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58350 CHATEAUNEUF VAL DE BARGIS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150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Messieurs LAMPIN Mickael et David</w:t>
            </w:r>
          </w:p>
          <w:p>
            <w:pPr>
              <w:rPr>
                <w:rFonts w:asciiTheme="minorHAnsi" w:hAnsiTheme="minorHAnsi" w:cstheme="minorHAnsi"/>
                <w:szCs w:val="20"/>
              </w:rPr>
            </w:pPr>
            <w:r>
              <w:rPr>
                <w:rFonts w:asciiTheme="minorHAnsi" w:hAnsiTheme="minorHAnsi" w:cstheme="minorHAnsi"/>
                <w:szCs w:val="20"/>
              </w:rPr>
              <w:t>Madame COSTA Elisabeth</w:t>
            </w:r>
          </w:p>
          <w:p>
            <w:pPr>
              <w:rPr>
                <w:rFonts w:asciiTheme="minorHAnsi" w:hAnsiTheme="minorHAnsi" w:cstheme="minorHAnsi"/>
                <w:szCs w:val="20"/>
              </w:rPr>
            </w:pPr>
            <w:r>
              <w:rPr>
                <w:rFonts w:asciiTheme="minorHAnsi" w:hAnsiTheme="minorHAnsi" w:cstheme="minorHAnsi"/>
                <w:szCs w:val="20"/>
              </w:rPr>
              <w:t xml:space="preserve">Adresse : 39      Rue BOUTON Gaillard </w:t>
            </w:r>
            <w:r>
              <w:rPr>
                <w:sz w:val="18"/>
                <w:szCs w:val="18"/>
              </w:rPr>
              <w:t/>
            </w:r>
          </w:p>
          <w:p>
            <w:pPr>
              <w:rPr>
                <w:rFonts w:asciiTheme="minorHAnsi" w:hAnsiTheme="minorHAnsi" w:cstheme="minorHAnsi"/>
                <w:szCs w:val="20"/>
              </w:rPr>
            </w:pPr>
            <w:r>
              <w:rPr>
                <w:rFonts w:asciiTheme="minorHAnsi" w:hAnsiTheme="minorHAnsi" w:cstheme="minorHAnsi"/>
                <w:szCs w:val="20"/>
              </w:rPr>
              <w:t>77000 VAUX LE PENIL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890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Non déterminé</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